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15AA" w14:textId="77777777" w:rsidR="00DB5DC8" w:rsidRDefault="00DB5DC8" w:rsidP="00DB5D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WyCB 2023 Advocacy Report</w:t>
      </w:r>
    </w:p>
    <w:p w14:paraId="2CE6F182" w14:textId="3A89553D" w:rsidR="00000000" w:rsidRDefault="00DB5DC8" w:rsidP="00DB5D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Talking Books Program</w:t>
      </w:r>
    </w:p>
    <w:p w14:paraId="64C714FA" w14:textId="77777777" w:rsidR="00DB5DC8" w:rsidRDefault="00DB5DC8" w:rsidP="00DB5DC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D932434" w14:textId="178ED0B3" w:rsidR="00DB5DC8" w:rsidRDefault="00DB5DC8" w:rsidP="00DB5DC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Wyoming Department of Education was able to maintain the funding for the Talking Books Program (TBP)</w:t>
      </w:r>
      <w:r w:rsidR="002A3AB5">
        <w:rPr>
          <w:rFonts w:ascii="Arial" w:hAnsi="Arial" w:cs="Arial"/>
          <w:b/>
          <w:bCs/>
          <w:sz w:val="36"/>
          <w:szCs w:val="36"/>
        </w:rPr>
        <w:t xml:space="preserve"> until June 2024.</w:t>
      </w:r>
    </w:p>
    <w:p w14:paraId="6DF758DC" w14:textId="77777777" w:rsidR="002A3AB5" w:rsidRDefault="002A3AB5" w:rsidP="00DB5DC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 Lealos sent an email to the new Superintendent of Public Instruction – Megan Degenfelder. He asked about the 2024 funding date. The response was that there was nothing to report at this time.</w:t>
      </w:r>
    </w:p>
    <w:p w14:paraId="1C4E273D" w14:textId="3702D6C0" w:rsidR="002A3AB5" w:rsidRDefault="002A3AB5" w:rsidP="00DB5DC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As we get closer to June 2024 we will contact the Superintendent of Public Instruction to find out if we have further funding or whether we need to start another advocacy campaign.</w:t>
      </w:r>
    </w:p>
    <w:p w14:paraId="7AE2EE23" w14:textId="39217B62" w:rsidR="002A3AB5" w:rsidRDefault="002A3AB5" w:rsidP="00DB5DC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Respectfully submitted,</w:t>
      </w:r>
    </w:p>
    <w:p w14:paraId="5A56347B" w14:textId="0BDDD42E" w:rsidR="002A3AB5" w:rsidRPr="00DB5DC8" w:rsidRDefault="002A3AB5" w:rsidP="00DB5DC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Leinen</w:t>
      </w:r>
    </w:p>
    <w:sectPr w:rsidR="002A3AB5" w:rsidRPr="00DB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82F6C7A-0C0F-48E8-B638-A062D3DD09D4}"/>
    <w:docVar w:name="dgnword-drafile" w:val="C:\Users\Sherry\AppData\Local\Temp\draA708.tmp"/>
    <w:docVar w:name="dgnword-eventsink" w:val="373470480"/>
  </w:docVars>
  <w:rsids>
    <w:rsidRoot w:val="00DB5DC8"/>
    <w:rsid w:val="00063F4B"/>
    <w:rsid w:val="000959E4"/>
    <w:rsid w:val="002766CD"/>
    <w:rsid w:val="002A3AB5"/>
    <w:rsid w:val="00DB5DC8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78A7"/>
  <w15:chartTrackingRefBased/>
  <w15:docId w15:val="{CE9C5E6E-56D4-424E-AB11-3CB94EF7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1</cp:revision>
  <dcterms:created xsi:type="dcterms:W3CDTF">2023-09-08T16:04:00Z</dcterms:created>
  <dcterms:modified xsi:type="dcterms:W3CDTF">2023-09-08T16:21:00Z</dcterms:modified>
</cp:coreProperties>
</file>